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FE" w:rsidRDefault="005C5D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"/>
        <w:tblW w:w="13740" w:type="dxa"/>
        <w:jc w:val="center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000"/>
      </w:tblPr>
      <w:tblGrid>
        <w:gridCol w:w="1500"/>
        <w:gridCol w:w="5280"/>
        <w:gridCol w:w="1875"/>
        <w:gridCol w:w="1425"/>
        <w:gridCol w:w="1725"/>
        <w:gridCol w:w="1935"/>
      </w:tblGrid>
      <w:tr w:rsidR="005C5DFE">
        <w:trPr>
          <w:cantSplit/>
          <w:trHeight w:val="780"/>
          <w:tblHeader/>
          <w:jc w:val="center"/>
        </w:trPr>
        <w:tc>
          <w:tcPr>
            <w:tcW w:w="137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Numer zespołu: 93</w:t>
            </w:r>
          </w:p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Zespół:                    </w:t>
            </w:r>
            <w:r>
              <w:rPr>
                <w:sz w:val="28"/>
                <w:szCs w:val="28"/>
              </w:rPr>
              <w:t xml:space="preserve">Parafia </w:t>
            </w:r>
            <w:proofErr w:type="spellStart"/>
            <w:r>
              <w:rPr>
                <w:sz w:val="28"/>
                <w:szCs w:val="28"/>
              </w:rPr>
              <w:t>pw</w:t>
            </w:r>
            <w:proofErr w:type="spellEnd"/>
            <w:r>
              <w:rPr>
                <w:sz w:val="28"/>
                <w:szCs w:val="28"/>
              </w:rPr>
              <w:t>. Świętego Jana Chrzciciela i Świętego Jana Ewangelisty  w Świerczynkach</w:t>
            </w:r>
          </w:p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Nazwa skrócona:    </w:t>
            </w:r>
            <w:r>
              <w:rPr>
                <w:b/>
                <w:sz w:val="28"/>
                <w:szCs w:val="28"/>
              </w:rPr>
              <w:t xml:space="preserve"> Parafia Świerczynki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Sygn</w:t>
            </w:r>
            <w:r>
              <w:rPr>
                <w:sz w:val="28"/>
                <w:szCs w:val="28"/>
              </w:rPr>
              <w:t xml:space="preserve">atura </w:t>
            </w:r>
            <w:r>
              <w:rPr>
                <w:color w:val="000000"/>
                <w:sz w:val="28"/>
                <w:szCs w:val="28"/>
              </w:rPr>
              <w:t>archiwalna</w:t>
            </w:r>
          </w:p>
        </w:tc>
        <w:tc>
          <w:tcPr>
            <w:tcW w:w="5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Tytuł jednostki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Daty skrajne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Sygnatury dawne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Udostępnianie</w:t>
            </w:r>
          </w:p>
        </w:tc>
      </w:tr>
      <w:tr w:rsidR="005C5DFE">
        <w:trPr>
          <w:cantSplit/>
          <w:trHeight w:val="240"/>
          <w:tblHeader/>
          <w:jc w:val="center"/>
        </w:trPr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C5DFE" w:rsidRDefault="005C5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5C5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5C5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FEFEF"/>
          </w:tcPr>
          <w:p w:rsidR="005C5DFE" w:rsidRDefault="005C5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Oryginał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Kopia cyfrowa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1629-1763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1763-1777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1774-1813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1813-1842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1843-1854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006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1855-1877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AA 007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baptisatorum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chrztów]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1877-1926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E491F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5C5DFE">
        <w:trPr>
          <w:cantSplit/>
          <w:trHeight w:val="36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C5DF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1740-1777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0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1774-1842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1843-1910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6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AD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     Liber </w:t>
            </w:r>
            <w:proofErr w:type="spellStart"/>
            <w:r>
              <w:rPr>
                <w:sz w:val="28"/>
                <w:szCs w:val="28"/>
                <w:highlight w:val="white"/>
              </w:rPr>
              <w:t>copulatorum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małżeństw]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8E5DBD">
              <w:rPr>
                <w:sz w:val="28"/>
                <w:szCs w:val="28"/>
              </w:rPr>
              <w:t>1911-1943. 1945-1974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 w:rsidP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E491F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5C5DFE">
        <w:trPr>
          <w:cantSplit/>
          <w:trHeight w:val="340"/>
          <w:tblHeader/>
          <w:jc w:val="center"/>
        </w:trPr>
        <w:tc>
          <w:tcPr>
            <w:tcW w:w="13740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5C5DFE" w:rsidRDefault="005C5DF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AA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b/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b/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 w:rsidRPr="008E5DBD">
              <w:rPr>
                <w:sz w:val="28"/>
                <w:szCs w:val="28"/>
              </w:rPr>
              <w:t>1721-1723. 1729; 1740-1776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1774-1825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1826-1843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003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1843-1864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</w:p>
        </w:tc>
      </w:tr>
      <w:tr w:rsidR="005C5DFE" w:rsidTr="006E491F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lastRenderedPageBreak/>
              <w:t>AE 004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1864-1979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TAK</w:t>
            </w:r>
            <w:r w:rsidR="006E491F">
              <w:rPr>
                <w:sz w:val="28"/>
                <w:szCs w:val="28"/>
                <w:highlight w:val="white"/>
              </w:rPr>
              <w:t>*</w:t>
            </w:r>
          </w:p>
        </w:tc>
      </w:tr>
      <w:tr w:rsidR="005C5DFE">
        <w:trPr>
          <w:cantSplit/>
          <w:trHeight w:val="320"/>
          <w:tblHeader/>
          <w:jc w:val="center"/>
        </w:trPr>
        <w:tc>
          <w:tcPr>
            <w:tcW w:w="150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8E5DBD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AE 005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 xml:space="preserve">Liber </w:t>
            </w:r>
            <w:proofErr w:type="spellStart"/>
            <w:r>
              <w:rPr>
                <w:sz w:val="28"/>
                <w:szCs w:val="28"/>
                <w:highlight w:val="white"/>
              </w:rPr>
              <w:t>mortuorum</w:t>
            </w:r>
            <w:proofErr w:type="spellEnd"/>
            <w:r>
              <w:rPr>
                <w:sz w:val="28"/>
                <w:szCs w:val="28"/>
                <w:highlight w:val="white"/>
              </w:rPr>
              <w:t xml:space="preserve"> [Księga zgonów] 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1943-1964</w:t>
            </w:r>
          </w:p>
        </w:tc>
        <w:tc>
          <w:tcPr>
            <w:tcW w:w="142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C5DFE" w:rsidRDefault="005C5DFE">
            <w:pPr>
              <w:pStyle w:val="normal"/>
              <w:widowControl w:val="0"/>
              <w:spacing w:line="276" w:lineRule="auto"/>
              <w:jc w:val="center"/>
              <w:rPr>
                <w:sz w:val="28"/>
                <w:szCs w:val="28"/>
                <w:highlight w:val="white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C5DFE" w:rsidRDefault="008E5DBD">
            <w:pPr>
              <w:pStyle w:val="normal"/>
              <w:jc w:val="center"/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NIE</w:t>
            </w:r>
          </w:p>
        </w:tc>
      </w:tr>
    </w:tbl>
    <w:p w:rsidR="005C5DFE" w:rsidRDefault="005C5DFE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C5DFE" w:rsidRDefault="008E5DB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* Udostępniane kopie zapisów z wpisami:</w:t>
      </w:r>
    </w:p>
    <w:p w:rsidR="005C5DFE" w:rsidRDefault="008E5DBD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po 100 latach (Księgi chrztów, I Komunii i </w:t>
      </w:r>
      <w:proofErr w:type="spellStart"/>
      <w:r>
        <w:rPr>
          <w:sz w:val="28"/>
          <w:szCs w:val="28"/>
        </w:rPr>
        <w:t>bierzmowań</w:t>
      </w:r>
      <w:proofErr w:type="spellEnd"/>
      <w:r>
        <w:rPr>
          <w:sz w:val="28"/>
          <w:szCs w:val="28"/>
        </w:rPr>
        <w:t>) oraz po 80 latach (Księgi zgonów i małżeństw)</w:t>
      </w:r>
    </w:p>
    <w:p w:rsidR="005C5DFE" w:rsidRDefault="008E5DBD"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Czcionka pogrubiona</w:t>
      </w:r>
      <w:r>
        <w:rPr>
          <w:sz w:val="28"/>
          <w:szCs w:val="28"/>
        </w:rPr>
        <w:t xml:space="preserve"> - różne rodzaje wpisów prowadzone w jednej księdze.</w:t>
      </w:r>
    </w:p>
    <w:sectPr w:rsidR="005C5DFE" w:rsidSect="005C5DFE">
      <w:pgSz w:w="16838" w:h="11906" w:orient="landscape"/>
      <w:pgMar w:top="1133" w:right="1133" w:bottom="1133" w:left="1133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5C5DFE"/>
    <w:rsid w:val="005C5DFE"/>
    <w:rsid w:val="006E491F"/>
    <w:rsid w:val="008E5DBD"/>
    <w:rsid w:val="0099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4CC3"/>
  </w:style>
  <w:style w:type="paragraph" w:styleId="Nagwek1">
    <w:name w:val="heading 1"/>
    <w:basedOn w:val="normal"/>
    <w:next w:val="normal"/>
    <w:rsid w:val="005C5D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5C5D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5C5D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5C5DF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5C5D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5C5DFE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5C5DFE"/>
  </w:style>
  <w:style w:type="table" w:customStyle="1" w:styleId="TableNormal">
    <w:name w:val="Table Normal"/>
    <w:rsid w:val="005C5D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5C5DFE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5C5D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5DFE"/>
    <w:tblPr>
      <w:tblStyleRowBandSize w:val="1"/>
      <w:tblStyleColBandSize w:val="1"/>
      <w:tblCellMar>
        <w:top w:w="0" w:type="dxa"/>
        <w:left w:w="71" w:type="dxa"/>
        <w:bottom w:w="0" w:type="dxa"/>
        <w:right w:w="71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wolontariusz</cp:lastModifiedBy>
  <cp:revision>5</cp:revision>
  <dcterms:created xsi:type="dcterms:W3CDTF">2022-03-24T09:36:00Z</dcterms:created>
  <dcterms:modified xsi:type="dcterms:W3CDTF">2022-04-05T07:16:00Z</dcterms:modified>
</cp:coreProperties>
</file>